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675D769C" w:rsidR="0059002D" w:rsidRPr="00246513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4317C9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11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0B0A73DE" w:rsidR="0059002D" w:rsidRPr="00246513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BB6819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4317C9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6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36DFBA6C" w14:textId="77777777" w:rsidR="00BB6819" w:rsidRPr="00246513" w:rsidRDefault="00BB6819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3E16B44" w14:textId="38808E4C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43CC830" w14:textId="7A65F63C" w:rsidR="00A74D66" w:rsidRPr="00B90F29" w:rsidRDefault="0014273A" w:rsidP="00A74D66">
      <w:pPr>
        <w:tabs>
          <w:tab w:val="left" w:pos="851"/>
        </w:tabs>
        <w:spacing w:after="0"/>
        <w:jc w:val="both"/>
        <w:rPr>
          <w:b/>
          <w:bCs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A74D66" w:rsidRPr="00B90F29">
        <w:rPr>
          <w:b/>
          <w:bCs/>
        </w:rPr>
        <w:t xml:space="preserve">Contratação de </w:t>
      </w:r>
      <w:r w:rsidR="00881A1B">
        <w:rPr>
          <w:b/>
          <w:bCs/>
        </w:rPr>
        <w:t>empresa</w:t>
      </w:r>
      <w:r w:rsidR="00A74D66" w:rsidRPr="00B90F29">
        <w:rPr>
          <w:b/>
          <w:bCs/>
        </w:rPr>
        <w:t xml:space="preserve"> especializada na organização e produção de evento para realização do Desfile que irá determinar as Rainhas e Princesas do município, a realizar se no dia 30 de março de 2024, conforme quantidades, condições e especificações descritos no Termo de Referência anexo I deste instrumento convocatório</w:t>
      </w:r>
      <w:r w:rsidR="00A74D66">
        <w:rPr>
          <w:b/>
          <w:bCs/>
        </w:rPr>
        <w:t>.</w:t>
      </w:r>
    </w:p>
    <w:p w14:paraId="7069C958" w14:textId="0AD8C244" w:rsidR="002E4B16" w:rsidRPr="00BC372E" w:rsidRDefault="002E4B16" w:rsidP="002E4B16">
      <w:pPr>
        <w:tabs>
          <w:tab w:val="left" w:pos="851"/>
        </w:tabs>
        <w:spacing w:after="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79"/>
        <w:gridCol w:w="3185"/>
        <w:gridCol w:w="649"/>
        <w:gridCol w:w="1172"/>
        <w:gridCol w:w="1340"/>
        <w:gridCol w:w="1701"/>
      </w:tblGrid>
      <w:tr w:rsidR="00A74D66" w:rsidRPr="0045411E" w14:paraId="55207FE4" w14:textId="224CB58B" w:rsidTr="00881A1B">
        <w:trPr>
          <w:trHeight w:val="20"/>
        </w:trPr>
        <w:tc>
          <w:tcPr>
            <w:tcW w:w="879" w:type="dxa"/>
            <w:vAlign w:val="center"/>
          </w:tcPr>
          <w:p w14:paraId="11F42D6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3185" w:type="dxa"/>
            <w:vAlign w:val="center"/>
          </w:tcPr>
          <w:p w14:paraId="5F7FC161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  <w:vAlign w:val="center"/>
          </w:tcPr>
          <w:p w14:paraId="432AA012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1172" w:type="dxa"/>
            <w:vAlign w:val="center"/>
          </w:tcPr>
          <w:p w14:paraId="554BB9B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Qtc. Estimado</w:t>
            </w:r>
          </w:p>
        </w:tc>
        <w:tc>
          <w:tcPr>
            <w:tcW w:w="1340" w:type="dxa"/>
            <w:vAlign w:val="center"/>
          </w:tcPr>
          <w:p w14:paraId="583BE44D" w14:textId="075A0F9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un</w:t>
            </w:r>
            <w:r w:rsidR="00881A1B">
              <w:rPr>
                <w:rFonts w:eastAsia="Calibri" w:cs="Times New Roman"/>
                <w:b/>
                <w:bCs/>
                <w:szCs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73DD5C00" w14:textId="150DE359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A74D66" w:rsidRPr="0045411E" w14:paraId="6B184936" w14:textId="0E1F6949" w:rsidTr="00881A1B">
        <w:trPr>
          <w:trHeight w:val="20"/>
        </w:trPr>
        <w:tc>
          <w:tcPr>
            <w:tcW w:w="879" w:type="dxa"/>
            <w:vAlign w:val="center"/>
          </w:tcPr>
          <w:p w14:paraId="5AD72292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3185" w:type="dxa"/>
            <w:vAlign w:val="center"/>
          </w:tcPr>
          <w:p w14:paraId="0A562597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Protocolo oficial e histórico conforme o tema do evento</w:t>
            </w:r>
          </w:p>
        </w:tc>
        <w:tc>
          <w:tcPr>
            <w:tcW w:w="649" w:type="dxa"/>
            <w:vAlign w:val="center"/>
          </w:tcPr>
          <w:p w14:paraId="25ECD09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90A4C2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2BF459A9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16BD9B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47B2CB3D" w14:textId="1174C3F8" w:rsidTr="00881A1B">
        <w:trPr>
          <w:trHeight w:val="20"/>
        </w:trPr>
        <w:tc>
          <w:tcPr>
            <w:tcW w:w="879" w:type="dxa"/>
            <w:vAlign w:val="center"/>
          </w:tcPr>
          <w:p w14:paraId="1DBD7CAD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02</w:t>
            </w:r>
          </w:p>
          <w:p w14:paraId="0964CD9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3185" w:type="dxa"/>
            <w:vAlign w:val="center"/>
          </w:tcPr>
          <w:p w14:paraId="7B300466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Mestre de cerimonia – profissional habilitado com formação e comunicação jornalismo</w:t>
            </w:r>
          </w:p>
        </w:tc>
        <w:tc>
          <w:tcPr>
            <w:tcW w:w="649" w:type="dxa"/>
            <w:vAlign w:val="center"/>
          </w:tcPr>
          <w:p w14:paraId="7C25C87E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0898B5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6D6B606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8EC0B5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20202717" w14:textId="4A83C1C3" w:rsidTr="00881A1B">
        <w:trPr>
          <w:trHeight w:val="20"/>
        </w:trPr>
        <w:tc>
          <w:tcPr>
            <w:tcW w:w="879" w:type="dxa"/>
            <w:vAlign w:val="center"/>
          </w:tcPr>
          <w:p w14:paraId="312BC611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3185" w:type="dxa"/>
            <w:vAlign w:val="center"/>
          </w:tcPr>
          <w:p w14:paraId="775A4B05" w14:textId="3E40CAEB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Locação de mesas</w:t>
            </w:r>
          </w:p>
        </w:tc>
        <w:tc>
          <w:tcPr>
            <w:tcW w:w="649" w:type="dxa"/>
            <w:vAlign w:val="center"/>
          </w:tcPr>
          <w:p w14:paraId="5DFCFEA5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4DC1D549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340" w:type="dxa"/>
            <w:vAlign w:val="center"/>
          </w:tcPr>
          <w:p w14:paraId="22518099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AD1FCB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70BEC382" w14:textId="7BA9934C" w:rsidTr="00881A1B">
        <w:trPr>
          <w:trHeight w:val="20"/>
        </w:trPr>
        <w:tc>
          <w:tcPr>
            <w:tcW w:w="879" w:type="dxa"/>
            <w:vAlign w:val="center"/>
          </w:tcPr>
          <w:p w14:paraId="0C88617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04</w:t>
            </w:r>
          </w:p>
        </w:tc>
        <w:tc>
          <w:tcPr>
            <w:tcW w:w="3185" w:type="dxa"/>
            <w:vAlign w:val="center"/>
          </w:tcPr>
          <w:p w14:paraId="670FF057" w14:textId="32618FBB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Tampos em mdf redondo com 1,20 cm de circunferência 8 lugares</w:t>
            </w:r>
          </w:p>
        </w:tc>
        <w:tc>
          <w:tcPr>
            <w:tcW w:w="649" w:type="dxa"/>
            <w:vAlign w:val="center"/>
          </w:tcPr>
          <w:p w14:paraId="698418D6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BB9C4C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340" w:type="dxa"/>
            <w:vAlign w:val="center"/>
          </w:tcPr>
          <w:p w14:paraId="621B8350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84C1AC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5B2E9638" w14:textId="0706AF17" w:rsidTr="00881A1B">
        <w:trPr>
          <w:trHeight w:val="20"/>
        </w:trPr>
        <w:tc>
          <w:tcPr>
            <w:tcW w:w="879" w:type="dxa"/>
            <w:vAlign w:val="center"/>
          </w:tcPr>
          <w:p w14:paraId="615F3B6D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05</w:t>
            </w:r>
          </w:p>
        </w:tc>
        <w:tc>
          <w:tcPr>
            <w:tcW w:w="3185" w:type="dxa"/>
            <w:vAlign w:val="center"/>
          </w:tcPr>
          <w:p w14:paraId="1D779F57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Toalhas longas redondas em tecido jacquard na cor branca medindo 2,80</w:t>
            </w:r>
          </w:p>
        </w:tc>
        <w:tc>
          <w:tcPr>
            <w:tcW w:w="649" w:type="dxa"/>
            <w:vAlign w:val="center"/>
          </w:tcPr>
          <w:p w14:paraId="11287ED0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9959980" w14:textId="219DCFFC" w:rsidR="00A74D66" w:rsidRPr="0045411E" w:rsidRDefault="00881A1B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340" w:type="dxa"/>
            <w:vAlign w:val="center"/>
          </w:tcPr>
          <w:p w14:paraId="39C54C02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77C366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2D3EC571" w14:textId="5B8FE2D0" w:rsidTr="00881A1B">
        <w:trPr>
          <w:trHeight w:val="20"/>
        </w:trPr>
        <w:tc>
          <w:tcPr>
            <w:tcW w:w="879" w:type="dxa"/>
            <w:vAlign w:val="center"/>
          </w:tcPr>
          <w:p w14:paraId="2545D091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06</w:t>
            </w:r>
          </w:p>
        </w:tc>
        <w:tc>
          <w:tcPr>
            <w:tcW w:w="3185" w:type="dxa"/>
            <w:vAlign w:val="center"/>
          </w:tcPr>
          <w:p w14:paraId="025F0593" w14:textId="56B56114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Arranjos em vaso de vidro com flores mistas para as mesas</w:t>
            </w:r>
          </w:p>
        </w:tc>
        <w:tc>
          <w:tcPr>
            <w:tcW w:w="649" w:type="dxa"/>
            <w:vAlign w:val="center"/>
          </w:tcPr>
          <w:p w14:paraId="1265830A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B60D7A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340" w:type="dxa"/>
            <w:vAlign w:val="center"/>
          </w:tcPr>
          <w:p w14:paraId="1CFF15ED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FD3FB2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65579D36" w14:textId="43816C5A" w:rsidTr="00881A1B">
        <w:trPr>
          <w:trHeight w:val="20"/>
        </w:trPr>
        <w:tc>
          <w:tcPr>
            <w:tcW w:w="879" w:type="dxa"/>
            <w:vAlign w:val="center"/>
          </w:tcPr>
          <w:p w14:paraId="5C293F5D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07</w:t>
            </w:r>
          </w:p>
        </w:tc>
        <w:tc>
          <w:tcPr>
            <w:tcW w:w="3185" w:type="dxa"/>
            <w:vAlign w:val="center"/>
          </w:tcPr>
          <w:p w14:paraId="3570BF48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Mimos para jurados (necessaire personalizada e chocolate)</w:t>
            </w:r>
          </w:p>
        </w:tc>
        <w:tc>
          <w:tcPr>
            <w:tcW w:w="649" w:type="dxa"/>
            <w:vAlign w:val="center"/>
          </w:tcPr>
          <w:p w14:paraId="4167079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289B354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05</w:t>
            </w:r>
          </w:p>
        </w:tc>
        <w:tc>
          <w:tcPr>
            <w:tcW w:w="1340" w:type="dxa"/>
            <w:vAlign w:val="center"/>
          </w:tcPr>
          <w:p w14:paraId="67961A2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26869F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1FD32279" w14:textId="7C075800" w:rsidTr="00881A1B">
        <w:trPr>
          <w:trHeight w:val="20"/>
        </w:trPr>
        <w:tc>
          <w:tcPr>
            <w:tcW w:w="879" w:type="dxa"/>
            <w:vAlign w:val="center"/>
          </w:tcPr>
          <w:p w14:paraId="6D37183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08</w:t>
            </w:r>
          </w:p>
        </w:tc>
        <w:tc>
          <w:tcPr>
            <w:tcW w:w="3185" w:type="dxa"/>
            <w:vAlign w:val="center"/>
          </w:tcPr>
          <w:p w14:paraId="75A858D5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Faixas confeccionadas manualmente em tecido de gorgorão bordadas em metalassê duplo medindo 1,90 x 18 cm com manta r1 com acabamento em pérolas escrita </w:t>
            </w:r>
            <w:r>
              <w:rPr>
                <w:rFonts w:eastAsia="Calibri" w:cs="Times New Roman"/>
                <w:szCs w:val="24"/>
              </w:rPr>
              <w:lastRenderedPageBreak/>
              <w:t>em bordado a máquina e finalizada com franjas</w:t>
            </w:r>
          </w:p>
        </w:tc>
        <w:tc>
          <w:tcPr>
            <w:tcW w:w="649" w:type="dxa"/>
            <w:vAlign w:val="center"/>
          </w:tcPr>
          <w:p w14:paraId="5664CA6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un</w:t>
            </w:r>
          </w:p>
        </w:tc>
        <w:tc>
          <w:tcPr>
            <w:tcW w:w="1172" w:type="dxa"/>
            <w:vAlign w:val="center"/>
          </w:tcPr>
          <w:p w14:paraId="73B5C854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1340" w:type="dxa"/>
            <w:vAlign w:val="center"/>
          </w:tcPr>
          <w:p w14:paraId="7128CDD2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C7FAD3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4127C4A8" w14:textId="52EE502F" w:rsidTr="00881A1B">
        <w:trPr>
          <w:trHeight w:val="20"/>
        </w:trPr>
        <w:tc>
          <w:tcPr>
            <w:tcW w:w="879" w:type="dxa"/>
            <w:vAlign w:val="center"/>
          </w:tcPr>
          <w:p w14:paraId="01DE3B6D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09</w:t>
            </w:r>
          </w:p>
        </w:tc>
        <w:tc>
          <w:tcPr>
            <w:tcW w:w="3185" w:type="dxa"/>
            <w:vAlign w:val="center"/>
          </w:tcPr>
          <w:p w14:paraId="459A724E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Coroa para rainha de strass e metal</w:t>
            </w:r>
          </w:p>
        </w:tc>
        <w:tc>
          <w:tcPr>
            <w:tcW w:w="649" w:type="dxa"/>
            <w:vAlign w:val="center"/>
          </w:tcPr>
          <w:p w14:paraId="511FEC89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0C2183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007BF4E3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70B9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5B0CA182" w14:textId="26D57F7F" w:rsidTr="00881A1B">
        <w:trPr>
          <w:trHeight w:val="20"/>
        </w:trPr>
        <w:tc>
          <w:tcPr>
            <w:tcW w:w="879" w:type="dxa"/>
            <w:vAlign w:val="center"/>
          </w:tcPr>
          <w:p w14:paraId="2DB0303B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3185" w:type="dxa"/>
            <w:vAlign w:val="center"/>
          </w:tcPr>
          <w:p w14:paraId="5B37210C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Coroas para princesas de strass e metal</w:t>
            </w:r>
          </w:p>
        </w:tc>
        <w:tc>
          <w:tcPr>
            <w:tcW w:w="649" w:type="dxa"/>
            <w:vAlign w:val="center"/>
          </w:tcPr>
          <w:p w14:paraId="6CFBAC7D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E151D2B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1340" w:type="dxa"/>
            <w:vAlign w:val="center"/>
          </w:tcPr>
          <w:p w14:paraId="57ECFF33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88EF78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22D595DF" w14:textId="0B57C19D" w:rsidTr="00881A1B">
        <w:trPr>
          <w:trHeight w:val="20"/>
        </w:trPr>
        <w:tc>
          <w:tcPr>
            <w:tcW w:w="879" w:type="dxa"/>
            <w:vAlign w:val="center"/>
          </w:tcPr>
          <w:p w14:paraId="0E9CDC7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3185" w:type="dxa"/>
            <w:vAlign w:val="center"/>
          </w:tcPr>
          <w:p w14:paraId="32C335DF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Criação de projeto layout</w:t>
            </w:r>
          </w:p>
        </w:tc>
        <w:tc>
          <w:tcPr>
            <w:tcW w:w="649" w:type="dxa"/>
            <w:vAlign w:val="center"/>
          </w:tcPr>
          <w:p w14:paraId="05F6880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DCD2A1D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4281A7B7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B508B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423E0535" w14:textId="073DBA4B" w:rsidTr="00881A1B">
        <w:trPr>
          <w:trHeight w:val="20"/>
        </w:trPr>
        <w:tc>
          <w:tcPr>
            <w:tcW w:w="879" w:type="dxa"/>
            <w:vAlign w:val="center"/>
          </w:tcPr>
          <w:p w14:paraId="76E33EB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3185" w:type="dxa"/>
            <w:vAlign w:val="center"/>
          </w:tcPr>
          <w:p w14:paraId="06EAB161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Deslocamento para preparação das candidatas</w:t>
            </w:r>
          </w:p>
        </w:tc>
        <w:tc>
          <w:tcPr>
            <w:tcW w:w="649" w:type="dxa"/>
            <w:vAlign w:val="center"/>
          </w:tcPr>
          <w:p w14:paraId="74A38C1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4142FF04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1340" w:type="dxa"/>
            <w:vAlign w:val="center"/>
          </w:tcPr>
          <w:p w14:paraId="791C4C27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2081E5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001C15C6" w14:textId="0824264E" w:rsidTr="00881A1B">
        <w:trPr>
          <w:trHeight w:val="20"/>
        </w:trPr>
        <w:tc>
          <w:tcPr>
            <w:tcW w:w="879" w:type="dxa"/>
            <w:vAlign w:val="center"/>
          </w:tcPr>
          <w:p w14:paraId="605AAA6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3185" w:type="dxa"/>
            <w:vAlign w:val="center"/>
          </w:tcPr>
          <w:p w14:paraId="11481DB1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Rebaixe completo do teto do ginásio em tecido próprio não inflamável medindo26 x 34 m</w:t>
            </w:r>
          </w:p>
        </w:tc>
        <w:tc>
          <w:tcPr>
            <w:tcW w:w="649" w:type="dxa"/>
            <w:vAlign w:val="center"/>
          </w:tcPr>
          <w:p w14:paraId="16A7D4D6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3F9CDEC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6A40A13D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E3854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1BDFC635" w14:textId="0123DEFD" w:rsidTr="00881A1B">
        <w:trPr>
          <w:trHeight w:val="20"/>
        </w:trPr>
        <w:tc>
          <w:tcPr>
            <w:tcW w:w="879" w:type="dxa"/>
            <w:vAlign w:val="center"/>
          </w:tcPr>
          <w:p w14:paraId="507C025A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3185" w:type="dxa"/>
            <w:vAlign w:val="center"/>
          </w:tcPr>
          <w:p w14:paraId="40732418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ART (atestado de responsabilidade técnica)</w:t>
            </w:r>
          </w:p>
        </w:tc>
        <w:tc>
          <w:tcPr>
            <w:tcW w:w="649" w:type="dxa"/>
            <w:vAlign w:val="center"/>
          </w:tcPr>
          <w:p w14:paraId="1C3C761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68A8A12" w14:textId="66DEFAF6" w:rsidR="00A74D66" w:rsidRPr="0045411E" w:rsidRDefault="0045497F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7C8F702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2E35B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73BB26F1" w14:textId="7FD0D62C" w:rsidTr="00881A1B">
        <w:trPr>
          <w:trHeight w:val="20"/>
        </w:trPr>
        <w:tc>
          <w:tcPr>
            <w:tcW w:w="879" w:type="dxa"/>
            <w:vAlign w:val="center"/>
          </w:tcPr>
          <w:p w14:paraId="72C3A7C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3185" w:type="dxa"/>
            <w:vAlign w:val="center"/>
          </w:tcPr>
          <w:p w14:paraId="57089D44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Cobertura fundo do palco em tecido próprio não inflamável medindo 12x4 m (incluindo locação e escadas e andaime)</w:t>
            </w:r>
          </w:p>
        </w:tc>
        <w:tc>
          <w:tcPr>
            <w:tcW w:w="649" w:type="dxa"/>
            <w:vAlign w:val="center"/>
          </w:tcPr>
          <w:p w14:paraId="00860C0E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31891A1A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1A5F1EA4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B54FF9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24B5D5A2" w14:textId="0BC9ABD9" w:rsidTr="00881A1B">
        <w:trPr>
          <w:trHeight w:val="20"/>
        </w:trPr>
        <w:tc>
          <w:tcPr>
            <w:tcW w:w="879" w:type="dxa"/>
            <w:vAlign w:val="center"/>
          </w:tcPr>
          <w:p w14:paraId="6DD1EC8A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3185" w:type="dxa"/>
            <w:vAlign w:val="center"/>
          </w:tcPr>
          <w:p w14:paraId="296C4B77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Acessórios decorativos, moveis, plantas e carpetes, vasos e plotagem para composição do cenário</w:t>
            </w:r>
          </w:p>
        </w:tc>
        <w:tc>
          <w:tcPr>
            <w:tcW w:w="649" w:type="dxa"/>
            <w:vAlign w:val="center"/>
          </w:tcPr>
          <w:p w14:paraId="3A97EC46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714FFD50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512BD5EB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D253A3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7309C3F7" w14:textId="69DF69B5" w:rsidTr="00881A1B">
        <w:trPr>
          <w:trHeight w:val="20"/>
        </w:trPr>
        <w:tc>
          <w:tcPr>
            <w:tcW w:w="879" w:type="dxa"/>
            <w:vAlign w:val="center"/>
          </w:tcPr>
          <w:p w14:paraId="6ED16D2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3185" w:type="dxa"/>
            <w:vAlign w:val="center"/>
          </w:tcPr>
          <w:p w14:paraId="73559868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Locação de cadeiras de ferro com assento almofado na cor marrom</w:t>
            </w:r>
          </w:p>
        </w:tc>
        <w:tc>
          <w:tcPr>
            <w:tcW w:w="649" w:type="dxa"/>
            <w:vAlign w:val="center"/>
          </w:tcPr>
          <w:p w14:paraId="35C4B7CE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6CC349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260</w:t>
            </w:r>
          </w:p>
        </w:tc>
        <w:tc>
          <w:tcPr>
            <w:tcW w:w="1340" w:type="dxa"/>
            <w:vAlign w:val="center"/>
          </w:tcPr>
          <w:p w14:paraId="23939292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E72842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0CE6F646" w14:textId="51004E35" w:rsidTr="00881A1B">
        <w:trPr>
          <w:trHeight w:val="20"/>
        </w:trPr>
        <w:tc>
          <w:tcPr>
            <w:tcW w:w="879" w:type="dxa"/>
            <w:vAlign w:val="center"/>
          </w:tcPr>
          <w:p w14:paraId="58AFCF65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3185" w:type="dxa"/>
            <w:vAlign w:val="center"/>
          </w:tcPr>
          <w:p w14:paraId="6BB4287C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Coordenação e produção de evento por profissional formado em gestão e organização de eventos</w:t>
            </w:r>
          </w:p>
        </w:tc>
        <w:tc>
          <w:tcPr>
            <w:tcW w:w="649" w:type="dxa"/>
            <w:vAlign w:val="center"/>
          </w:tcPr>
          <w:p w14:paraId="7982123B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E0264F0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6CF8E9F4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C5261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07094AF2" w14:textId="0D53FEBB" w:rsidTr="00881A1B">
        <w:trPr>
          <w:trHeight w:val="20"/>
        </w:trPr>
        <w:tc>
          <w:tcPr>
            <w:tcW w:w="879" w:type="dxa"/>
            <w:vAlign w:val="center"/>
          </w:tcPr>
          <w:p w14:paraId="13829FEB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3185" w:type="dxa"/>
            <w:vAlign w:val="center"/>
          </w:tcPr>
          <w:p w14:paraId="153DAE99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Vestido em alta costura assinados por estilista profissional</w:t>
            </w:r>
          </w:p>
        </w:tc>
        <w:tc>
          <w:tcPr>
            <w:tcW w:w="649" w:type="dxa"/>
            <w:vAlign w:val="center"/>
          </w:tcPr>
          <w:p w14:paraId="7A5FEE35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4D426429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1340" w:type="dxa"/>
            <w:vAlign w:val="center"/>
          </w:tcPr>
          <w:p w14:paraId="7E9E5845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5FF764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47FC6EDB" w14:textId="7EA29EA7" w:rsidTr="00881A1B">
        <w:trPr>
          <w:trHeight w:val="20"/>
        </w:trPr>
        <w:tc>
          <w:tcPr>
            <w:tcW w:w="879" w:type="dxa"/>
            <w:vAlign w:val="center"/>
          </w:tcPr>
          <w:p w14:paraId="0A8CD56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3185" w:type="dxa"/>
            <w:vAlign w:val="center"/>
          </w:tcPr>
          <w:p w14:paraId="57E449DA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Pulseiras de identificação para acesso as mesas</w:t>
            </w:r>
          </w:p>
        </w:tc>
        <w:tc>
          <w:tcPr>
            <w:tcW w:w="649" w:type="dxa"/>
            <w:vAlign w:val="center"/>
          </w:tcPr>
          <w:p w14:paraId="6BF2242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4362FFC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260</w:t>
            </w:r>
          </w:p>
        </w:tc>
        <w:tc>
          <w:tcPr>
            <w:tcW w:w="1340" w:type="dxa"/>
            <w:vAlign w:val="center"/>
          </w:tcPr>
          <w:p w14:paraId="608AD579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AD5904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7828C836" w14:textId="783CBB1A" w:rsidTr="00881A1B">
        <w:trPr>
          <w:trHeight w:val="20"/>
        </w:trPr>
        <w:tc>
          <w:tcPr>
            <w:tcW w:w="879" w:type="dxa"/>
            <w:vAlign w:val="center"/>
          </w:tcPr>
          <w:p w14:paraId="3A35AC6A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3185" w:type="dxa"/>
            <w:vAlign w:val="center"/>
          </w:tcPr>
          <w:p w14:paraId="382424B7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Acessório personalizado para identificação das mesas</w:t>
            </w:r>
          </w:p>
        </w:tc>
        <w:tc>
          <w:tcPr>
            <w:tcW w:w="649" w:type="dxa"/>
            <w:vAlign w:val="center"/>
          </w:tcPr>
          <w:p w14:paraId="5DA161E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1335206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1340" w:type="dxa"/>
            <w:vAlign w:val="center"/>
          </w:tcPr>
          <w:p w14:paraId="480A5799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E2CDA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3E876D92" w14:textId="33F96228" w:rsidTr="00881A1B">
        <w:trPr>
          <w:trHeight w:val="20"/>
        </w:trPr>
        <w:tc>
          <w:tcPr>
            <w:tcW w:w="879" w:type="dxa"/>
            <w:vAlign w:val="center"/>
          </w:tcPr>
          <w:p w14:paraId="4F95B3AE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3185" w:type="dxa"/>
            <w:vAlign w:val="center"/>
          </w:tcPr>
          <w:p w14:paraId="3D1B01FD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Mão de obra para montagem/desmontagem do evento</w:t>
            </w:r>
          </w:p>
        </w:tc>
        <w:tc>
          <w:tcPr>
            <w:tcW w:w="649" w:type="dxa"/>
            <w:vAlign w:val="center"/>
          </w:tcPr>
          <w:p w14:paraId="5028105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2C07B3B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616D0180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75920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38ED4600" w14:textId="4362C3C4" w:rsidTr="00881A1B">
        <w:trPr>
          <w:trHeight w:val="20"/>
        </w:trPr>
        <w:tc>
          <w:tcPr>
            <w:tcW w:w="879" w:type="dxa"/>
            <w:vAlign w:val="center"/>
          </w:tcPr>
          <w:p w14:paraId="6C8342F1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3185" w:type="dxa"/>
            <w:vAlign w:val="center"/>
          </w:tcPr>
          <w:p w14:paraId="02AC0DA4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Forração passarela e palco em carpete vermelho, medindo 38m</w:t>
            </w:r>
          </w:p>
        </w:tc>
        <w:tc>
          <w:tcPr>
            <w:tcW w:w="649" w:type="dxa"/>
            <w:vAlign w:val="center"/>
          </w:tcPr>
          <w:p w14:paraId="1D940A3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359D92C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70EE8D5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D1750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6CCC2667" w14:textId="0E742697" w:rsidTr="00881A1B">
        <w:trPr>
          <w:trHeight w:val="20"/>
        </w:trPr>
        <w:tc>
          <w:tcPr>
            <w:tcW w:w="879" w:type="dxa"/>
            <w:vAlign w:val="center"/>
          </w:tcPr>
          <w:p w14:paraId="01A33FC0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3185" w:type="dxa"/>
            <w:vAlign w:val="center"/>
          </w:tcPr>
          <w:p w14:paraId="6ED162BE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Transporte dos materiais utilizados no evento</w:t>
            </w:r>
          </w:p>
        </w:tc>
        <w:tc>
          <w:tcPr>
            <w:tcW w:w="649" w:type="dxa"/>
            <w:vAlign w:val="center"/>
          </w:tcPr>
          <w:p w14:paraId="71C6037D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5480D08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1340" w:type="dxa"/>
            <w:vAlign w:val="center"/>
          </w:tcPr>
          <w:p w14:paraId="71AA0EC2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F9301F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66187274" w14:textId="2AB7D0C2" w:rsidTr="00881A1B">
        <w:trPr>
          <w:trHeight w:val="20"/>
        </w:trPr>
        <w:tc>
          <w:tcPr>
            <w:tcW w:w="879" w:type="dxa"/>
            <w:vAlign w:val="center"/>
          </w:tcPr>
          <w:p w14:paraId="6EEA1E13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3185" w:type="dxa"/>
            <w:vAlign w:val="center"/>
          </w:tcPr>
          <w:p w14:paraId="2690A508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Buquês de flores nobres com embalagem personalizada em alto padrão</w:t>
            </w:r>
          </w:p>
        </w:tc>
        <w:tc>
          <w:tcPr>
            <w:tcW w:w="649" w:type="dxa"/>
            <w:vAlign w:val="center"/>
          </w:tcPr>
          <w:p w14:paraId="1617ED90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2F0175FF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04</w:t>
            </w:r>
          </w:p>
        </w:tc>
        <w:tc>
          <w:tcPr>
            <w:tcW w:w="1340" w:type="dxa"/>
            <w:vAlign w:val="center"/>
          </w:tcPr>
          <w:p w14:paraId="73332156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05E7E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327C07AF" w14:textId="1CC5F492" w:rsidTr="00881A1B">
        <w:trPr>
          <w:trHeight w:val="20"/>
        </w:trPr>
        <w:tc>
          <w:tcPr>
            <w:tcW w:w="879" w:type="dxa"/>
            <w:vAlign w:val="center"/>
          </w:tcPr>
          <w:p w14:paraId="52EBBC88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26</w:t>
            </w:r>
          </w:p>
        </w:tc>
        <w:tc>
          <w:tcPr>
            <w:tcW w:w="3185" w:type="dxa"/>
            <w:vAlign w:val="center"/>
          </w:tcPr>
          <w:p w14:paraId="38AC98EE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Coroa strass e metal Rainha e Princesas Melhor Idade</w:t>
            </w:r>
          </w:p>
        </w:tc>
        <w:tc>
          <w:tcPr>
            <w:tcW w:w="649" w:type="dxa"/>
            <w:vAlign w:val="center"/>
          </w:tcPr>
          <w:p w14:paraId="5073AF09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010EDE8A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03</w:t>
            </w:r>
          </w:p>
        </w:tc>
        <w:tc>
          <w:tcPr>
            <w:tcW w:w="1340" w:type="dxa"/>
            <w:vAlign w:val="center"/>
          </w:tcPr>
          <w:p w14:paraId="18389B19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4454FC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A74D66" w:rsidRPr="0045411E" w14:paraId="4352B583" w14:textId="657D407B" w:rsidTr="00881A1B">
        <w:trPr>
          <w:trHeight w:val="20"/>
        </w:trPr>
        <w:tc>
          <w:tcPr>
            <w:tcW w:w="879" w:type="dxa"/>
            <w:vAlign w:val="center"/>
          </w:tcPr>
          <w:p w14:paraId="5B3F9D37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3185" w:type="dxa"/>
            <w:vAlign w:val="center"/>
          </w:tcPr>
          <w:p w14:paraId="327F27C0" w14:textId="77777777" w:rsidR="00A74D66" w:rsidRPr="0045411E" w:rsidRDefault="00A74D66" w:rsidP="00881A1B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Vestido em alta costura assinados por estilista profissional para Melhor Idade</w:t>
            </w:r>
          </w:p>
        </w:tc>
        <w:tc>
          <w:tcPr>
            <w:tcW w:w="649" w:type="dxa"/>
            <w:vAlign w:val="center"/>
          </w:tcPr>
          <w:p w14:paraId="5324CDF6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un</w:t>
            </w:r>
          </w:p>
        </w:tc>
        <w:tc>
          <w:tcPr>
            <w:tcW w:w="1172" w:type="dxa"/>
            <w:vAlign w:val="center"/>
          </w:tcPr>
          <w:p w14:paraId="45FE2EB5" w14:textId="77777777" w:rsidR="00A74D66" w:rsidRPr="0045411E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1340" w:type="dxa"/>
            <w:vAlign w:val="center"/>
          </w:tcPr>
          <w:p w14:paraId="575DE04C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1F8F1F" w14:textId="77777777" w:rsidR="00A74D66" w:rsidRDefault="00A74D66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977D91" w:rsidRPr="0045411E" w14:paraId="5519543B" w14:textId="02C242FA" w:rsidTr="00AB63BE">
        <w:trPr>
          <w:trHeight w:val="20"/>
        </w:trPr>
        <w:tc>
          <w:tcPr>
            <w:tcW w:w="7225" w:type="dxa"/>
            <w:gridSpan w:val="5"/>
            <w:vAlign w:val="center"/>
          </w:tcPr>
          <w:p w14:paraId="15B857CD" w14:textId="3E506913" w:rsidR="00977D91" w:rsidRPr="00A74D66" w:rsidRDefault="00977D91" w:rsidP="0045497F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b/>
                <w:bCs/>
                <w:szCs w:val="24"/>
              </w:rPr>
            </w:pPr>
            <w:r w:rsidRPr="00A74D66">
              <w:rPr>
                <w:rFonts w:eastAsia="Calibri" w:cs="Times New Roman"/>
                <w:b/>
                <w:bCs/>
                <w:szCs w:val="24"/>
              </w:rPr>
              <w:t>Total</w:t>
            </w:r>
            <w:r w:rsidR="0045497F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bCs/>
                <w:szCs w:val="24"/>
              </w:rPr>
              <w:t>R$</w:t>
            </w:r>
            <w:r w:rsidRPr="00A74D66">
              <w:rPr>
                <w:rFonts w:eastAsia="Calibri" w:cs="Times New Roman"/>
                <w:b/>
                <w:bCs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14:paraId="71901276" w14:textId="77777777" w:rsidR="00977D91" w:rsidRDefault="00977D91" w:rsidP="00881A1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legal(is) e/ou procurador(es) devidamente habilitado.</w:t>
      </w:r>
      <w:bookmarkEnd w:id="0"/>
    </w:p>
    <w:sectPr w:rsidR="00967FFD" w:rsidRPr="005026A2" w:rsidSect="00B354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5378" w14:textId="77777777" w:rsidR="00B3544B" w:rsidRDefault="00B3544B" w:rsidP="006B40CB">
      <w:pPr>
        <w:spacing w:after="0" w:line="240" w:lineRule="auto"/>
      </w:pPr>
      <w:r>
        <w:separator/>
      </w:r>
    </w:p>
  </w:endnote>
  <w:endnote w:type="continuationSeparator" w:id="0">
    <w:p w14:paraId="33D251D8" w14:textId="77777777" w:rsidR="00B3544B" w:rsidRDefault="00B3544B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A921" w14:textId="77777777" w:rsidR="00B3544B" w:rsidRDefault="00B3544B" w:rsidP="006B40CB">
      <w:pPr>
        <w:spacing w:after="0" w:line="240" w:lineRule="auto"/>
      </w:pPr>
      <w:r>
        <w:separator/>
      </w:r>
    </w:p>
  </w:footnote>
  <w:footnote w:type="continuationSeparator" w:id="0">
    <w:p w14:paraId="68D5D53B" w14:textId="77777777" w:rsidR="00B3544B" w:rsidRDefault="00B3544B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46513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B6CC5"/>
    <w:rsid w:val="003C67C1"/>
    <w:rsid w:val="003E6064"/>
    <w:rsid w:val="003F09BD"/>
    <w:rsid w:val="003F4A85"/>
    <w:rsid w:val="003F5625"/>
    <w:rsid w:val="00424E4F"/>
    <w:rsid w:val="004317C9"/>
    <w:rsid w:val="00437C1F"/>
    <w:rsid w:val="0045497F"/>
    <w:rsid w:val="004609D1"/>
    <w:rsid w:val="00461D18"/>
    <w:rsid w:val="0046314E"/>
    <w:rsid w:val="0047223A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008F"/>
    <w:rsid w:val="007C5004"/>
    <w:rsid w:val="007C7615"/>
    <w:rsid w:val="007D7F86"/>
    <w:rsid w:val="008033F1"/>
    <w:rsid w:val="008060B2"/>
    <w:rsid w:val="00824DAB"/>
    <w:rsid w:val="00832A58"/>
    <w:rsid w:val="008648E6"/>
    <w:rsid w:val="00875DD6"/>
    <w:rsid w:val="00881A1B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77D91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74D66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3544B"/>
    <w:rsid w:val="00B65A66"/>
    <w:rsid w:val="00B924D1"/>
    <w:rsid w:val="00BA5227"/>
    <w:rsid w:val="00BB6819"/>
    <w:rsid w:val="00BD26BB"/>
    <w:rsid w:val="00C255DA"/>
    <w:rsid w:val="00C67AD8"/>
    <w:rsid w:val="00C86A10"/>
    <w:rsid w:val="00CB2821"/>
    <w:rsid w:val="00CB583D"/>
    <w:rsid w:val="00CC20D1"/>
    <w:rsid w:val="00CD5D7B"/>
    <w:rsid w:val="00D05012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12</cp:revision>
  <cp:lastPrinted>2023-08-24T20:33:00Z</cp:lastPrinted>
  <dcterms:created xsi:type="dcterms:W3CDTF">2024-02-28T19:12:00Z</dcterms:created>
  <dcterms:modified xsi:type="dcterms:W3CDTF">2024-03-15T18:43:00Z</dcterms:modified>
</cp:coreProperties>
</file>